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2E9" w:rsidRDefault="0096718A" w:rsidP="00720D58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6</w:t>
      </w:r>
      <w:r w:rsidR="00B766BE" w:rsidRPr="00D30232">
        <w:rPr>
          <w:rFonts w:ascii="Times New Roman" w:eastAsiaTheme="minorEastAsia" w:hAnsi="Times New Roman" w:cs="Times New Roman"/>
          <w:sz w:val="28"/>
          <w:szCs w:val="28"/>
        </w:rPr>
        <w:t xml:space="preserve"> РАСЧЕТ МОНОЛИТНОЙ ВТОРОСТЕПЕННОЙ БАЛКИ</w:t>
      </w:r>
    </w:p>
    <w:p w:rsidR="00720D58" w:rsidRPr="00D30232" w:rsidRDefault="0096718A" w:rsidP="00720D58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720D58" w:rsidRPr="00D30232">
        <w:rPr>
          <w:rFonts w:ascii="Times New Roman" w:eastAsiaTheme="minorEastAsia" w:hAnsi="Times New Roman" w:cs="Times New Roman"/>
          <w:b/>
          <w:sz w:val="28"/>
          <w:szCs w:val="28"/>
        </w:rPr>
        <w:t>.1 Сбор нагрузок</w:t>
      </w:r>
    </w:p>
    <w:p w:rsidR="00720D58" w:rsidRPr="002726C7" w:rsidRDefault="00720D58" w:rsidP="00720D58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 – Сбор нагрузок на 1 погонный метр длины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</w:t>
      </w:r>
      <w:r w:rsidRPr="002726C7">
        <w:rPr>
          <w:rFonts w:ascii="Times New Roman" w:eastAsiaTheme="minorEastAsia" w:hAnsi="Times New Roman" w:cs="Times New Roman"/>
          <w:sz w:val="28"/>
          <w:szCs w:val="28"/>
        </w:rPr>
        <w:t>балки</w:t>
      </w:r>
    </w:p>
    <w:tbl>
      <w:tblPr>
        <w:tblStyle w:val="1"/>
        <w:tblpPr w:leftFromText="180" w:rightFromText="180" w:vertAnchor="text" w:horzAnchor="margin" w:tblpX="534" w:tblpY="117"/>
        <w:tblW w:w="0" w:type="auto"/>
        <w:tblLook w:val="04A0" w:firstRow="1" w:lastRow="0" w:firstColumn="1" w:lastColumn="0" w:noHBand="0" w:noVBand="1"/>
      </w:tblPr>
      <w:tblGrid>
        <w:gridCol w:w="4200"/>
        <w:gridCol w:w="1523"/>
        <w:gridCol w:w="1035"/>
        <w:gridCol w:w="2172"/>
      </w:tblGrid>
      <w:tr w:rsidR="00720D58" w:rsidRPr="00CC5AB2" w:rsidTr="00720D58">
        <w:tc>
          <w:tcPr>
            <w:tcW w:w="4200" w:type="dxa"/>
          </w:tcPr>
          <w:p w:rsidR="00720D58" w:rsidRPr="00734515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Нагрузка</w:t>
            </w:r>
          </w:p>
        </w:tc>
        <w:tc>
          <w:tcPr>
            <w:tcW w:w="1523" w:type="dxa"/>
          </w:tcPr>
          <w:p w:rsidR="00720D58" w:rsidRPr="00734515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Нормат.зн.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H/м</m:t>
              </m:r>
            </m:oMath>
          </w:p>
        </w:tc>
        <w:tc>
          <w:tcPr>
            <w:tcW w:w="1035" w:type="dxa"/>
          </w:tcPr>
          <w:p w:rsidR="00720D58" w:rsidRPr="00EE301A" w:rsidRDefault="00296D6F" w:rsidP="00720D58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γ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sup</m:t>
                    </m:r>
                  </m:sub>
                </m:sSub>
              </m:oMath>
            </m:oMathPara>
          </w:p>
        </w:tc>
        <w:tc>
          <w:tcPr>
            <w:tcW w:w="2172" w:type="dxa"/>
          </w:tcPr>
          <w:p w:rsidR="00720D58" w:rsidRPr="00F1726E" w:rsidRDefault="00720D58" w:rsidP="00720D58">
            <w:pPr>
              <w:contextualSpacing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</w:pP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ое значение</w:t>
            </w:r>
          </w:p>
        </w:tc>
      </w:tr>
      <w:tr w:rsidR="00720D58" w:rsidRPr="00CC5AB2" w:rsidTr="00720D58">
        <w:tc>
          <w:tcPr>
            <w:tcW w:w="8930" w:type="dxa"/>
            <w:gridSpan w:val="4"/>
          </w:tcPr>
          <w:p w:rsidR="00720D58" w:rsidRPr="00CC5AB2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Постоянная нагрузка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2726C7" w:rsidRDefault="00720D58" w:rsidP="00720D58">
            <w:pPr>
              <w:pStyle w:val="a9"/>
              <w:numPr>
                <w:ilvl w:val="0"/>
                <w:numId w:val="11"/>
              </w:numPr>
              <w:ind w:left="284" w:hanging="349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2726C7">
              <w:rPr>
                <w:rFonts w:ascii="Times New Roman" w:eastAsiaTheme="minorEastAsia" w:hAnsi="Times New Roman" w:cs="Times New Roman"/>
                <w:sz w:val="28"/>
                <w:szCs w:val="28"/>
              </w:rPr>
              <w:t>Вес плиты и пола</w:t>
            </w:r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6302,4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8508,24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750AEE" w:rsidRDefault="00720D58" w:rsidP="00720D58">
            <w:pPr>
              <w:pStyle w:val="a9"/>
              <w:numPr>
                <w:ilvl w:val="0"/>
                <w:numId w:val="11"/>
              </w:numPr>
              <w:ind w:left="284" w:hanging="349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/>
              </w:rPr>
              <w:t>Второстепенная балка</w:t>
            </w:r>
          </w:p>
          <w:p w:rsidR="00720D58" w:rsidRPr="00750AEE" w:rsidRDefault="00720D58" w:rsidP="00720D58">
            <w:pPr>
              <w:pStyle w:val="a9"/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h</w:t>
            </w: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t</w:t>
            </w: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)*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b</w:t>
            </w: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*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ρ</w:t>
            </w:r>
          </w:p>
          <w:p w:rsidR="00720D58" w:rsidRPr="00750AEE" w:rsidRDefault="00720D58" w:rsidP="00720D58">
            <w:pPr>
              <w:pStyle w:val="a9"/>
              <w:ind w:left="284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750AEE">
              <w:rPr>
                <w:rFonts w:ascii="Times New Roman" w:eastAsiaTheme="minorEastAsia" w:hAnsi="Times New Roman" w:cs="Times New Roman"/>
                <w:sz w:val="28"/>
                <w:szCs w:val="28"/>
              </w:rPr>
              <w:t>(0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,4м-0,07м)*0,2м*25000 Н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>/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1650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2172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2227,5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Итого постоянной нагрузки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7952,4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10735,74</w:t>
            </w:r>
          </w:p>
        </w:tc>
      </w:tr>
      <w:tr w:rsidR="00720D58" w:rsidRPr="00CC5AB2" w:rsidTr="00720D58">
        <w:tc>
          <w:tcPr>
            <w:tcW w:w="8930" w:type="dxa"/>
            <w:gridSpan w:val="4"/>
          </w:tcPr>
          <w:p w:rsidR="00720D58" w:rsidRPr="00CC5AB2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Временная нагрузка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Временная нагрузка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20800</w:t>
            </w:r>
          </w:p>
        </w:tc>
        <w:tc>
          <w:tcPr>
            <w:tcW w:w="1035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1,5</w:t>
            </w:r>
          </w:p>
        </w:tc>
        <w:tc>
          <w:tcPr>
            <w:tcW w:w="2172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31200</w:t>
            </w:r>
          </w:p>
        </w:tc>
      </w:tr>
      <w:tr w:rsidR="00720D58" w:rsidRPr="00CC5AB2" w:rsidTr="00720D58">
        <w:tc>
          <w:tcPr>
            <w:tcW w:w="8930" w:type="dxa"/>
            <w:gridSpan w:val="4"/>
          </w:tcPr>
          <w:p w:rsidR="00720D58" w:rsidRPr="00CC5AB2" w:rsidRDefault="00720D58" w:rsidP="00720D58">
            <w:pPr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>Полная нагрузка</w:t>
            </w:r>
          </w:p>
        </w:tc>
      </w:tr>
      <w:tr w:rsidR="00720D58" w:rsidRPr="00CC5AB2" w:rsidTr="00720D58">
        <w:tc>
          <w:tcPr>
            <w:tcW w:w="4200" w:type="dxa"/>
          </w:tcPr>
          <w:p w:rsidR="00720D58" w:rsidRPr="00CC5AB2" w:rsidRDefault="00720D58" w:rsidP="00720D58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C5AB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Полная нагрузка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</m:oMath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G</w:t>
            </w:r>
            <w:r w:rsidRPr="00EE301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+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1523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28752,4</w:t>
            </w:r>
          </w:p>
        </w:tc>
        <w:tc>
          <w:tcPr>
            <w:tcW w:w="1035" w:type="dxa"/>
          </w:tcPr>
          <w:p w:rsidR="00720D58" w:rsidRPr="00CC5AB2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:rsidR="00720D58" w:rsidRPr="00587CAD" w:rsidRDefault="00720D58" w:rsidP="00720D58">
            <w:pPr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41935,74</w:t>
            </w:r>
          </w:p>
        </w:tc>
      </w:tr>
    </w:tbl>
    <w:p w:rsidR="00720D58" w:rsidRDefault="00720D58" w:rsidP="00720D58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006151" w:rsidRPr="00B766BE" w:rsidRDefault="0096718A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B766BE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D30232" w:rsidRPr="00D30232">
        <w:rPr>
          <w:rFonts w:ascii="Times New Roman" w:eastAsiaTheme="minorEastAsia" w:hAnsi="Times New Roman" w:cs="Times New Roman"/>
          <w:b/>
          <w:sz w:val="28"/>
          <w:szCs w:val="28"/>
        </w:rPr>
        <w:t>2</w:t>
      </w:r>
      <w:r w:rsidR="00006151" w:rsidRPr="00B766BE">
        <w:rPr>
          <w:rFonts w:ascii="Times New Roman" w:eastAsiaTheme="minorEastAsia" w:hAnsi="Times New Roman" w:cs="Times New Roman"/>
          <w:b/>
          <w:sz w:val="28"/>
          <w:szCs w:val="28"/>
        </w:rPr>
        <w:t xml:space="preserve"> Расчетная схема, расчетная длина и расчетные усилия</w:t>
      </w:r>
    </w:p>
    <w:p w:rsidR="00006151" w:rsidRDefault="00006151" w:rsidP="00B766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Расчетная схема второстепенной балки принимается как для неразрезной многопролетной балки на основании того, что каждая второстепенная балка имеет много пролетов,  а неразрезность мы создаем верхним армированием над опорами второстепенных балок на главные.</w:t>
      </w:r>
    </w:p>
    <w:p w:rsidR="00006151" w:rsidRDefault="00720D58" w:rsidP="00720D58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4C09E9CE" wp14:editId="7D85518F">
            <wp:extent cx="3017152" cy="384898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2200" t="4953" r="30554" b="10527"/>
                    <a:stretch/>
                  </pic:blipFill>
                  <pic:spPr bwMode="auto">
                    <a:xfrm>
                      <a:off x="0" y="0"/>
                      <a:ext cx="3029393" cy="3864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E22" w:rsidRDefault="003B0E22" w:rsidP="00B56187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Рисунок </w:t>
      </w:r>
      <w:r w:rsidR="004E30CF" w:rsidRPr="00552A02"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Расчетная схема второстепенной балки</w:t>
      </w:r>
    </w:p>
    <w:p w:rsidR="00A54E48" w:rsidRPr="00B56187" w:rsidRDefault="00A54E48" w:rsidP="00A54E4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Расчетный крайний пролет 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балки определяется по формуле:</w:t>
      </w:r>
    </w:p>
    <w:p w:rsidR="00A54E48" w:rsidRPr="00A54E48" w:rsidRDefault="00296D6F" w:rsidP="00A54E48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=В-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гб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∆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A54E48" w:rsidRDefault="00A54E48" w:rsidP="00A54E48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</w:t>
      </w:r>
      <w:r w:rsidRPr="00B24802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A54E48"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A54E48" w:rsidRPr="00A54E48" w:rsidRDefault="00A54E48" w:rsidP="00A54E4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A54E48" w:rsidRDefault="00296D6F" w:rsidP="00A54E4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гб</m:t>
            </m:r>
          </m:sub>
        </m:sSub>
      </m:oMath>
      <w:r w:rsidR="00A54E48">
        <w:rPr>
          <w:rFonts w:ascii="Times New Roman" w:eastAsiaTheme="minorEastAsia" w:hAnsi="Times New Roman" w:cs="Times New Roman"/>
          <w:sz w:val="28"/>
          <w:szCs w:val="28"/>
        </w:rPr>
        <w:t xml:space="preserve"> – ширина главной балки, равная 25 см;</w:t>
      </w:r>
    </w:p>
    <w:p w:rsidR="00A54E48" w:rsidRDefault="00A54E48" w:rsidP="00A54E48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длина второстепенной балки,  равная 660 см;</w:t>
      </w:r>
    </w:p>
    <w:p w:rsidR="00CD2502" w:rsidRPr="00CD2502" w:rsidRDefault="00A54E48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∆</m:t>
        </m:r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 xml:space="preserve"> - привязка, равная 200 мм.</w:t>
      </w:r>
    </w:p>
    <w:p w:rsidR="00CD2502" w:rsidRPr="00A54E48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=660см-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=637,5 см.</m:t>
          </m:r>
        </m:oMath>
      </m:oMathPara>
    </w:p>
    <w:p w:rsidR="00CD2502" w:rsidRDefault="00CD2502" w:rsidP="00CD2502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3B0E22" w:rsidRPr="0087258D" w:rsidRDefault="003B0E22" w:rsidP="00B766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Расчетный средний пролет 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eff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балки определяется по формуле:</w:t>
      </w:r>
    </w:p>
    <w:p w:rsidR="00CD2502" w:rsidRPr="00CD2502" w:rsidRDefault="00296D6F" w:rsidP="00B766BE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=В-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гб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гб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3B0E22" w:rsidRDefault="003B0E22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(</w:t>
      </w:r>
      <w:r w:rsidR="00CD2502" w:rsidRPr="00CD2502">
        <w:rPr>
          <w:rFonts w:ascii="Times New Roman" w:eastAsiaTheme="minorEastAsia" w:hAnsi="Times New Roman" w:cs="Times New Roman"/>
          <w:sz w:val="28"/>
          <w:szCs w:val="28"/>
        </w:rPr>
        <w:t>23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CD2502" w:rsidRPr="00A54E48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</w:t>
      </w:r>
    </w:p>
    <w:p w:rsidR="00CD2502" w:rsidRDefault="00296D6F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гб</m:t>
            </m:r>
          </m:sub>
        </m:sSub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 xml:space="preserve"> – ширина главной балки, равная 25 см;</w:t>
      </w:r>
    </w:p>
    <w:p w:rsidR="003B0E22" w:rsidRP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В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длина второстепенной балки,  равная 660 см;</w:t>
      </w:r>
    </w:p>
    <w:p w:rsidR="00CD2502" w:rsidRPr="00CD2502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eff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=660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см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-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25см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=635см.</m:t>
          </m:r>
        </m:oMath>
      </m:oMathPara>
    </w:p>
    <w:p w:rsidR="00CD2502" w:rsidRDefault="00CD2502" w:rsidP="00CD2502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CD2502" w:rsidRPr="00600D7E" w:rsidRDefault="00CD2502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изгибающие моменты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CD2502" w:rsidRPr="00473393" w:rsidRDefault="00CD2502" w:rsidP="00CD2502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первом пролете по формуле:</w:t>
      </w:r>
    </w:p>
    <w:p w:rsidR="00CD2502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</m:oMath>
      </m:oMathPara>
    </w:p>
    <w:p w:rsidR="00CD2502" w:rsidRDefault="00CD2502" w:rsidP="00CD2502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(24)</w:t>
      </w:r>
    </w:p>
    <w:p w:rsid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CD2502" w:rsidRDefault="00296D6F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>– изгибающий момент в первом пролете;</w:t>
      </w:r>
    </w:p>
    <w:p w:rsidR="00CD2502" w:rsidRDefault="00296D6F" w:rsidP="00E76A42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>расчетный крайний пролет второстепенной балки,  равный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6,375 м</m:t>
        </m:r>
      </m:oMath>
      <w:r w:rsidR="00E76A4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E76A42" w:rsidRPr="00600D7E" w:rsidRDefault="00296D6F" w:rsidP="00E76A42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E76A42">
        <w:rPr>
          <w:rFonts w:ascii="Times New Roman" w:eastAsiaTheme="minorEastAsia" w:hAnsi="Times New Roman" w:cs="Times New Roman"/>
          <w:sz w:val="28"/>
          <w:szCs w:val="28"/>
        </w:rPr>
        <w:t xml:space="preserve">полная нагрузка, </w:t>
      </w:r>
      <w:r w:rsidR="00E76A42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>41935,74</w:t>
      </w:r>
      <w:r w:rsidR="00E76A42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Н/м</w:t>
      </w:r>
      <w:r w:rsidR="00E76A4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D2502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41935,74</m:t>
              </m:r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(6,375 м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=154,936 кНм</m:t>
          </m:r>
        </m:oMath>
      </m:oMathPara>
    </w:p>
    <w:p w:rsidR="00CD2502" w:rsidRDefault="00CD2502" w:rsidP="00CD2502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CD2502" w:rsidRPr="00473393" w:rsidRDefault="00CD2502" w:rsidP="00CD2502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по формуле:</w:t>
      </w:r>
    </w:p>
    <w:p w:rsidR="00CD2502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eff1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</m:oMath>
      </m:oMathPara>
    </w:p>
    <w:p w:rsidR="00CD2502" w:rsidRDefault="00CD2502" w:rsidP="00CD2502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(25)</w:t>
      </w:r>
    </w:p>
    <w:p w:rsid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Где</w:t>
      </w:r>
    </w:p>
    <w:p w:rsidR="00CD2502" w:rsidRDefault="00296D6F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>– изгибающий момент н</w:t>
      </w:r>
      <w:r w:rsidR="00CD2502" w:rsidRPr="00473393">
        <w:rPr>
          <w:rFonts w:ascii="Times New Roman" w:eastAsiaTheme="minorEastAsia" w:hAnsi="Times New Roman" w:cs="Times New Roman"/>
          <w:sz w:val="28"/>
          <w:szCs w:val="28"/>
        </w:rPr>
        <w:t>а первой промежуточной опоре</w:t>
      </w:r>
      <w:r w:rsidR="00CD250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395B55" w:rsidRDefault="00296D6F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 w:rsidR="00395B55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 w:rsidR="00395B55">
        <w:rPr>
          <w:rFonts w:ascii="Times New Roman" w:eastAsiaTheme="minorEastAsia" w:hAnsi="Times New Roman" w:cs="Times New Roman"/>
          <w:sz w:val="28"/>
          <w:szCs w:val="28"/>
        </w:rPr>
        <w:t xml:space="preserve"> смотреть </w:t>
      </w:r>
      <w:r w:rsidR="0054446B">
        <w:rPr>
          <w:rFonts w:ascii="Times New Roman" w:eastAsiaTheme="minorEastAsia" w:hAnsi="Times New Roman" w:cs="Times New Roman"/>
          <w:sz w:val="28"/>
          <w:szCs w:val="28"/>
        </w:rPr>
        <w:t>на</w:t>
      </w:r>
      <w:r w:rsidR="00395B55">
        <w:rPr>
          <w:rFonts w:ascii="Times New Roman" w:eastAsiaTheme="minorEastAsia" w:hAnsi="Times New Roman" w:cs="Times New Roman"/>
          <w:sz w:val="28"/>
          <w:szCs w:val="28"/>
        </w:rPr>
        <w:t xml:space="preserve"> формулу (24);</w:t>
      </w:r>
    </w:p>
    <w:p w:rsidR="00CD2502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41935,74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(6,375 м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=121,735 кНм</m:t>
          </m:r>
        </m:oMath>
      </m:oMathPara>
    </w:p>
    <w:p w:rsidR="00CD2502" w:rsidRDefault="00CD2502" w:rsidP="00CD2502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</w:p>
    <w:p w:rsidR="00CD2502" w:rsidRPr="00473393" w:rsidRDefault="00CD2502" w:rsidP="00CD2502">
      <w:pPr>
        <w:pStyle w:val="a9"/>
        <w:numPr>
          <w:ilvl w:val="0"/>
          <w:numId w:val="26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473393">
        <w:rPr>
          <w:rFonts w:ascii="Times New Roman" w:eastAsiaTheme="minorEastAsia" w:hAnsi="Times New Roman" w:cs="Times New Roman"/>
          <w:sz w:val="28"/>
          <w:szCs w:val="28"/>
        </w:rPr>
        <w:t>В среднем пролете по формуле:</w:t>
      </w:r>
    </w:p>
    <w:p w:rsidR="00CD2502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eff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</m:oMath>
      </m:oMathPara>
    </w:p>
    <w:p w:rsidR="00CD2502" w:rsidRDefault="00CD2502" w:rsidP="00CD2502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(26)</w:t>
      </w:r>
    </w:p>
    <w:p w:rsidR="00CD2502" w:rsidRDefault="00CD2502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</w:p>
    <w:p w:rsidR="00CD2502" w:rsidRDefault="00296D6F" w:rsidP="00CD2502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</m:oMath>
      <w:r w:rsidR="00CD2502">
        <w:rPr>
          <w:rFonts w:ascii="Times New Roman" w:eastAsiaTheme="minorEastAsia" w:hAnsi="Times New Roman" w:cs="Times New Roman"/>
          <w:sz w:val="28"/>
          <w:szCs w:val="28"/>
        </w:rPr>
        <w:t xml:space="preserve">– изгибающий момент в </w:t>
      </w:r>
      <w:r w:rsidR="00CD2502" w:rsidRPr="00473393">
        <w:rPr>
          <w:rFonts w:ascii="Times New Roman" w:eastAsiaTheme="minorEastAsia" w:hAnsi="Times New Roman" w:cs="Times New Roman"/>
          <w:sz w:val="28"/>
          <w:szCs w:val="28"/>
        </w:rPr>
        <w:t>среднем пролете</w:t>
      </w:r>
      <w:r w:rsidR="00CD2502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D2502" w:rsidRDefault="00296D6F" w:rsidP="00CD2502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54446B">
        <w:rPr>
          <w:rFonts w:ascii="Times New Roman" w:eastAsiaTheme="minorEastAsia" w:hAnsi="Times New Roman" w:cs="Times New Roman"/>
          <w:sz w:val="28"/>
          <w:szCs w:val="28"/>
        </w:rPr>
        <w:t xml:space="preserve">расчетный средний пролет второстепенной балки,  равный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6,35 м</m:t>
        </m:r>
      </m:oMath>
      <w:r w:rsidR="0054446B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B56187" w:rsidRDefault="00296D6F" w:rsidP="00B56187">
      <w:pPr>
        <w:spacing w:after="0"/>
        <w:ind w:left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B56187">
        <w:rPr>
          <w:rFonts w:ascii="Times New Roman" w:eastAsiaTheme="minorEastAsia" w:hAnsi="Times New Roman" w:cs="Times New Roman"/>
          <w:sz w:val="28"/>
          <w:szCs w:val="28"/>
        </w:rPr>
        <w:t xml:space="preserve">полная нагрузка, </w:t>
      </w:r>
      <w:r w:rsidR="00B56187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равна 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41935,74</w:t>
      </w:r>
      <w:r w:rsidR="00B56187" w:rsidRPr="00600D7E">
        <w:rPr>
          <w:rFonts w:ascii="Times New Roman" w:eastAsiaTheme="minorEastAsia" w:hAnsi="Times New Roman" w:cs="Times New Roman"/>
          <w:sz w:val="28"/>
          <w:szCs w:val="28"/>
        </w:rPr>
        <w:t xml:space="preserve"> Н/м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CD2502" w:rsidRDefault="00296D6F" w:rsidP="00CD250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41935,74 Н/м*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6,35 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=105,685 кНм.</m:t>
          </m:r>
        </m:oMath>
      </m:oMathPara>
    </w:p>
    <w:p w:rsidR="00CD2502" w:rsidRDefault="00CD2502" w:rsidP="0054446B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4446B" w:rsidRDefault="00D815B2" w:rsidP="0054446B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поперечные силы от полной расчетной нагрузки:</w:t>
      </w:r>
    </w:p>
    <w:p w:rsidR="00D815B2" w:rsidRDefault="00D815B2" w:rsidP="0054446B">
      <w:pPr>
        <w:pStyle w:val="a9"/>
        <w:numPr>
          <w:ilvl w:val="0"/>
          <w:numId w:val="27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54446B">
        <w:rPr>
          <w:rFonts w:ascii="Times New Roman" w:eastAsiaTheme="minorEastAsia" w:hAnsi="Times New Roman" w:cs="Times New Roman"/>
          <w:sz w:val="28"/>
          <w:szCs w:val="28"/>
        </w:rPr>
        <w:t>На крайних опорах по формуле:</w:t>
      </w:r>
    </w:p>
    <w:p w:rsidR="0054446B" w:rsidRPr="0054446B" w:rsidRDefault="00296D6F" w:rsidP="0054446B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0,4*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</m:oMath>
      </m:oMathPara>
    </w:p>
    <w:p w:rsidR="00D815B2" w:rsidRDefault="0064028B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</w:t>
      </w:r>
      <w:r w:rsidR="00D815B2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(</w:t>
      </w:r>
      <w:r w:rsidR="00B24802">
        <w:rPr>
          <w:rFonts w:ascii="Times New Roman" w:eastAsiaTheme="minorEastAsia" w:hAnsi="Times New Roman" w:cs="Times New Roman"/>
          <w:sz w:val="28"/>
          <w:szCs w:val="28"/>
        </w:rPr>
        <w:t>2</w:t>
      </w:r>
      <w:r w:rsidR="0054446B">
        <w:rPr>
          <w:rFonts w:ascii="Times New Roman" w:eastAsiaTheme="minorEastAsia" w:hAnsi="Times New Roman" w:cs="Times New Roman"/>
          <w:sz w:val="28"/>
          <w:szCs w:val="28"/>
        </w:rPr>
        <w:t>7</w:t>
      </w:r>
      <w:r w:rsidR="00D815B2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54446B" w:rsidRDefault="0054446B" w:rsidP="00B5618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D815B2">
        <w:rPr>
          <w:rFonts w:ascii="Times New Roman" w:eastAsiaTheme="minorEastAsia" w:hAnsi="Times New Roman" w:cs="Times New Roman"/>
          <w:sz w:val="28"/>
          <w:szCs w:val="28"/>
        </w:rPr>
        <w:t>д</w:t>
      </w:r>
      <w:r>
        <w:rPr>
          <w:rFonts w:ascii="Times New Roman" w:eastAsiaTheme="minorEastAsia" w:hAnsi="Times New Roman" w:cs="Times New Roman"/>
          <w:sz w:val="28"/>
          <w:szCs w:val="28"/>
        </w:rPr>
        <w:t>е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смотреть 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на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формулу (24);</w:t>
      </w:r>
    </w:p>
    <w:p w:rsidR="00D815B2" w:rsidRPr="0054446B" w:rsidRDefault="00296D6F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кр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</w:rPr>
            <m:t>= 0,4*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41935,74Н/м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6,375 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=106,936 кН.</m:t>
          </m:r>
        </m:oMath>
      </m:oMathPara>
    </w:p>
    <w:p w:rsidR="0054446B" w:rsidRPr="0054446B" w:rsidRDefault="0054446B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D815B2" w:rsidRDefault="00D815B2" w:rsidP="0054446B">
      <w:pPr>
        <w:pStyle w:val="a9"/>
        <w:numPr>
          <w:ilvl w:val="0"/>
          <w:numId w:val="27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54446B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слева по формуле:</w:t>
      </w:r>
    </w:p>
    <w:p w:rsidR="0054446B" w:rsidRPr="0054446B" w:rsidRDefault="00296D6F" w:rsidP="0054446B">
      <w:pPr>
        <w:pStyle w:val="a9"/>
        <w:spacing w:after="0"/>
        <w:ind w:left="106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лев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0,6*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eff1</m:t>
              </m:r>
            </m:sub>
          </m:sSub>
        </m:oMath>
      </m:oMathPara>
    </w:p>
    <w:p w:rsidR="00D815B2" w:rsidRPr="00AF47D8" w:rsidRDefault="00AF47D8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</w:t>
      </w:r>
      <w:r w:rsidR="0064028B">
        <w:rPr>
          <w:rFonts w:ascii="Times New Roman" w:eastAsiaTheme="minorEastAsia" w:hAnsi="Times New Roman" w:cs="Times New Roman"/>
          <w:sz w:val="28"/>
          <w:szCs w:val="28"/>
        </w:rPr>
        <w:t xml:space="preserve">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="0080136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(</w:t>
      </w:r>
      <w:r w:rsidR="0080136F">
        <w:rPr>
          <w:rFonts w:ascii="Times New Roman" w:eastAsiaTheme="minorEastAsia" w:hAnsi="Times New Roman" w:cs="Times New Roman"/>
          <w:sz w:val="28"/>
          <w:szCs w:val="28"/>
        </w:rPr>
        <w:t>2</w:t>
      </w:r>
      <w:r w:rsidR="0054446B">
        <w:rPr>
          <w:rFonts w:ascii="Times New Roman" w:eastAsiaTheme="minorEastAsia" w:hAnsi="Times New Roman" w:cs="Times New Roman"/>
          <w:sz w:val="28"/>
          <w:szCs w:val="28"/>
        </w:rPr>
        <w:t>8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54446B" w:rsidRDefault="0054446B" w:rsidP="00B5618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смотреть </w:t>
      </w:r>
      <w:r w:rsidR="00B56187">
        <w:rPr>
          <w:rFonts w:ascii="Times New Roman" w:eastAsiaTheme="minorEastAsia" w:hAnsi="Times New Roman" w:cs="Times New Roman"/>
          <w:sz w:val="28"/>
          <w:szCs w:val="28"/>
        </w:rPr>
        <w:t>на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формулу (24);</w:t>
      </w:r>
    </w:p>
    <w:p w:rsidR="00AF47D8" w:rsidRPr="00B56187" w:rsidRDefault="00296D6F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лев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0,6*41935,74Н/м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6,375 м=160,404 кН</m:t>
          </m:r>
        </m:oMath>
      </m:oMathPara>
    </w:p>
    <w:p w:rsidR="00B56187" w:rsidRDefault="00B56187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AF47D8" w:rsidRDefault="00AF47D8" w:rsidP="00B56187">
      <w:pPr>
        <w:pStyle w:val="a9"/>
        <w:numPr>
          <w:ilvl w:val="0"/>
          <w:numId w:val="27"/>
        </w:num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56187">
        <w:rPr>
          <w:rFonts w:ascii="Times New Roman" w:eastAsiaTheme="minorEastAsia" w:hAnsi="Times New Roman" w:cs="Times New Roman"/>
          <w:sz w:val="28"/>
          <w:szCs w:val="28"/>
        </w:rPr>
        <w:t>На первой промежуточной опоре справа по формуле:</w:t>
      </w:r>
    </w:p>
    <w:p w:rsidR="00B56187" w:rsidRPr="00B56187" w:rsidRDefault="00296D6F" w:rsidP="00B56187">
      <w:pPr>
        <w:pStyle w:val="a9"/>
        <w:spacing w:after="0"/>
        <w:ind w:left="106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= 0,5*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eff</m:t>
              </m:r>
            </m:sub>
          </m:sSub>
        </m:oMath>
      </m:oMathPara>
    </w:p>
    <w:p w:rsidR="00AF47D8" w:rsidRDefault="00B56187" w:rsidP="004C4D1A">
      <w:pPr>
        <w:pStyle w:val="a9"/>
        <w:spacing w:after="0"/>
        <w:ind w:left="0"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AF47D8">
        <w:rPr>
          <w:rFonts w:ascii="Times New Roman" w:eastAsiaTheme="minorEastAsia" w:hAnsi="Times New Roman" w:cs="Times New Roman"/>
          <w:sz w:val="28"/>
          <w:szCs w:val="28"/>
        </w:rPr>
        <w:t>(</w:t>
      </w:r>
      <w:r w:rsidR="0080136F"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9</w:t>
      </w:r>
      <w:r w:rsidR="00AF47D8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AF47D8" w:rsidRDefault="00B56187" w:rsidP="00B56187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eff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смотреть на формулу (26);</w:t>
      </w:r>
    </w:p>
    <w:p w:rsidR="00AF47D8" w:rsidRPr="003A36FE" w:rsidRDefault="00296D6F" w:rsidP="004C4D1A">
      <w:pPr>
        <w:pStyle w:val="a9"/>
        <w:spacing w:after="0"/>
        <w:ind w:left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пр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оп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</w:rPr>
            <m:t>=0,5*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41935,74Н/м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6,35 м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=133,146 кН.</m:t>
          </m:r>
        </m:oMath>
      </m:oMathPara>
    </w:p>
    <w:p w:rsidR="008344C2" w:rsidRDefault="008344C2" w:rsidP="004C4D1A">
      <w:pPr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BD7CE3" w:rsidRDefault="0096718A" w:rsidP="00BD7CE3">
      <w:pPr>
        <w:spacing w:after="0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6</w:t>
      </w:r>
      <w:r w:rsidR="00AF47D8" w:rsidRPr="00B766BE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2524B6" w:rsidRPr="002524B6">
        <w:rPr>
          <w:rFonts w:ascii="Times New Roman" w:eastAsiaTheme="minorEastAsia" w:hAnsi="Times New Roman" w:cs="Times New Roman"/>
          <w:b/>
          <w:sz w:val="28"/>
          <w:szCs w:val="28"/>
        </w:rPr>
        <w:t>3</w:t>
      </w:r>
      <w:r w:rsidR="00AF47D8" w:rsidRPr="00B766BE">
        <w:rPr>
          <w:rFonts w:ascii="Times New Roman" w:eastAsiaTheme="minorEastAsia" w:hAnsi="Times New Roman" w:cs="Times New Roman"/>
          <w:b/>
          <w:sz w:val="28"/>
          <w:szCs w:val="28"/>
        </w:rPr>
        <w:t xml:space="preserve"> Подбор продольной рабоче</w:t>
      </w:r>
      <w:r w:rsidR="006A38B3">
        <w:rPr>
          <w:rFonts w:ascii="Times New Roman" w:eastAsiaTheme="minorEastAsia" w:hAnsi="Times New Roman" w:cs="Times New Roman"/>
          <w:b/>
          <w:sz w:val="28"/>
          <w:szCs w:val="28"/>
        </w:rPr>
        <w:t>й арматуры второстепенной балки</w:t>
      </w:r>
    </w:p>
    <w:p w:rsidR="00BD7CE3" w:rsidRDefault="00BD7CE3" w:rsidP="00BD7CE3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6C25ED" w:rsidRPr="00D30232" w:rsidRDefault="00BD7CE3" w:rsidP="00BD7CE3">
      <w:pPr>
        <w:spacing w:after="0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1) 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>Подбор продольной рабочей арматуры в первом пролете</w:t>
      </w:r>
    </w:p>
    <w:p w:rsidR="006A38B3" w:rsidRDefault="006A38B3" w:rsidP="00BD7CE3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6C25ED" w:rsidRPr="00BD7CE3" w:rsidRDefault="006C25ED" w:rsidP="00BF10C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 ширину сжатой полки по формуле:</w:t>
      </w:r>
    </w:p>
    <w:p w:rsidR="006A38B3" w:rsidRPr="006A38B3" w:rsidRDefault="00296D6F" w:rsidP="00BF10C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f</m:t>
              </m:r>
            </m:sub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'</m:t>
              </m:r>
            </m:sup>
          </m:sSub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вб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+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6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a+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6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a</m:t>
          </m:r>
        </m:oMath>
      </m:oMathPara>
    </w:p>
    <w:p w:rsidR="006C25ED" w:rsidRDefault="006C25ED" w:rsidP="004C4D1A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(</w:t>
      </w:r>
      <w:r w:rsidR="006A38B3" w:rsidRPr="00D30232">
        <w:rPr>
          <w:rFonts w:ascii="Times New Roman" w:eastAsiaTheme="minorEastAsia" w:hAnsi="Times New Roman" w:cs="Times New Roman"/>
          <w:sz w:val="28"/>
          <w:szCs w:val="28"/>
        </w:rPr>
        <w:t>30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D30232" w:rsidRPr="00D30232" w:rsidRDefault="00D30232" w:rsidP="00BF10C0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>де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D30232" w:rsidRDefault="00296D6F" w:rsidP="00D3023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вб</m:t>
            </m:r>
          </m:sub>
        </m:sSub>
      </m:oMath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– ширина второстепенной балки, равная 20 </w:t>
      </w:r>
      <w:r w:rsidR="00D30232">
        <w:rPr>
          <w:rFonts w:ascii="Times New Roman" w:eastAsiaTheme="minorEastAsia" w:hAnsi="Times New Roman" w:cs="Times New Roman"/>
          <w:sz w:val="28"/>
          <w:szCs w:val="28"/>
        </w:rPr>
        <w:t>см;</w:t>
      </w:r>
    </w:p>
    <w:p w:rsidR="006C25ED" w:rsidRDefault="00D30232" w:rsidP="00D30232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a</m:t>
        </m:r>
      </m:oMath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шаг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второстепенной балки,  равный </w:t>
      </w:r>
      <w:r>
        <w:rPr>
          <w:rFonts w:ascii="Times New Roman" w:eastAsiaTheme="minorEastAsia" w:hAnsi="Times New Roman" w:cs="Times New Roman"/>
          <w:sz w:val="28"/>
          <w:szCs w:val="28"/>
        </w:rPr>
        <w:t>260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с</w:t>
      </w:r>
      <w:r w:rsidR="006C25ED">
        <w:rPr>
          <w:rFonts w:ascii="Times New Roman" w:eastAsiaTheme="minorEastAsia" w:hAnsi="Times New Roman" w:cs="Times New Roman"/>
          <w:sz w:val="28"/>
          <w:szCs w:val="28"/>
        </w:rPr>
        <w:t>м.</w:t>
      </w:r>
    </w:p>
    <w:p w:rsidR="006C25ED" w:rsidRDefault="00296D6F" w:rsidP="004C4D1A">
      <w:pPr>
        <w:pStyle w:val="a9"/>
        <w:spacing w:after="0"/>
        <w:ind w:left="0"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f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=20см + </m:t>
        </m:r>
        <m:f>
          <m:f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*260см+ </m:t>
        </m:r>
        <m:f>
          <m:f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*260см=106,6 см </m:t>
        </m:r>
      </m:oMath>
      <w:r w:rsidR="006C25ED" w:rsidRPr="006C25E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D749D1" w:rsidRPr="0087258D" w:rsidRDefault="00D749D1" w:rsidP="002524B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749D1" w:rsidRPr="00206944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моменту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=15493600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Н*см, действующему в крайних пролетах,  по формуле:</w:t>
      </w:r>
    </w:p>
    <w:p w:rsidR="00D749D1" w:rsidRPr="00206944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'</m:t>
                  </m:r>
                </m:sup>
              </m:sSub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den>
          </m:f>
        </m:oMath>
      </m:oMathPara>
    </w:p>
    <w:p w:rsidR="00D749D1" w:rsidRPr="0058513B" w:rsidRDefault="00D749D1" w:rsidP="00D749D1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(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31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A76424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=15493600</m:t>
        </m:r>
      </m:oMath>
      <w:r w:rsidR="00A76424">
        <w:rPr>
          <w:rFonts w:ascii="Times New Roman" w:eastAsiaTheme="minorEastAsia" w:hAnsi="Times New Roman" w:cs="Times New Roman"/>
          <w:sz w:val="28"/>
          <w:szCs w:val="28"/>
        </w:rPr>
        <w:t>Н*см,</w:t>
      </w: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Значения коэффициента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следует принимать для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бетона классов по прочности на сжатие</w:t>
      </w: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не более С50/60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0,85.</w:t>
      </w:r>
    </w:p>
    <w:p w:rsidR="00A76424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f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A76424">
        <w:rPr>
          <w:rFonts w:ascii="Times New Roman" w:eastAsiaTheme="minorEastAsia" w:hAnsi="Times New Roman" w:cs="Times New Roman"/>
          <w:sz w:val="28"/>
          <w:szCs w:val="28"/>
        </w:rPr>
        <w:t xml:space="preserve">ширина сжатой полки, равная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106,6 см </m:t>
        </m:r>
      </m:oMath>
      <w:r w:rsidR="00A76424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D749D1" w:rsidRPr="007616F8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бетона, определяемая по формуле:</w:t>
      </w:r>
    </w:p>
    <w:p w:rsidR="00D749D1" w:rsidRDefault="00D749D1" w:rsidP="00D749D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d=h-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2-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D749D1" w:rsidRPr="00974857" w:rsidRDefault="00D749D1" w:rsidP="00D749D1">
      <w:pPr>
        <w:spacing w:after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="00A76424">
        <w:rPr>
          <w:rFonts w:ascii="Times New Roman" w:eastAsiaTheme="minorEastAsia" w:hAnsi="Times New Roman" w:cs="Times New Roman"/>
          <w:sz w:val="28"/>
          <w:szCs w:val="28"/>
          <w:lang w:val="kk-KZ"/>
        </w:rPr>
        <w:t>32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</w:p>
    <w:p w:rsidR="00A76424" w:rsidRDefault="00D749D1" w:rsidP="00D749D1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: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D749D1" w:rsidRDefault="002524B6" w:rsidP="00D749D1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h</m:t>
        </m:r>
      </m:oMath>
      <w:r w:rsidR="00D749D1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высота второстепенной балки</w:t>
      </w:r>
      <w:r w:rsidR="00D749D1" w:rsidRPr="007616F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 w:rsidR="00D749D1">
        <w:rPr>
          <w:rFonts w:ascii="Times New Roman" w:eastAsiaTheme="minorEastAsia" w:hAnsi="Times New Roman" w:cs="Times New Roman"/>
          <w:sz w:val="28"/>
          <w:szCs w:val="28"/>
        </w:rPr>
        <w:t xml:space="preserve">равная </w:t>
      </w:r>
      <w:r w:rsidR="00A76424">
        <w:rPr>
          <w:rFonts w:ascii="Times New Roman" w:eastAsiaTheme="minorEastAsia" w:hAnsi="Times New Roman" w:cs="Times New Roman"/>
          <w:sz w:val="28"/>
          <w:szCs w:val="28"/>
        </w:rPr>
        <w:t>40 см</w:t>
      </w:r>
      <w:r w:rsidR="00D749D1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76424" w:rsidRDefault="00A76424" w:rsidP="00D749D1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∅=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2см;</w:t>
      </w:r>
    </w:p>
    <w:p w:rsidR="00A76424" w:rsidRDefault="00A76424" w:rsidP="00A76424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d=40см-2-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2см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=37см;</m:t>
          </m:r>
        </m:oMath>
      </m:oMathPara>
    </w:p>
    <w:p w:rsidR="00D749D1" w:rsidRPr="00760130" w:rsidRDefault="00D749D1" w:rsidP="00D749D1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749D1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D749D1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расчетное сопротивление бетона сжатию для 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железобетонных и предварительно </w:t>
      </w:r>
      <w:r w:rsidR="00D749D1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напряженных конструкций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>, для бетона класса С</w:t>
      </w:r>
      <w:r w:rsidR="00A76424">
        <w:rPr>
          <w:rFonts w:ascii="Times New Roman" w:eastAsiaTheme="minorEastAsia" w:hAnsi="Times New Roman" w:cs="Times New Roman"/>
          <w:sz w:val="28"/>
          <w:szCs w:val="28"/>
          <w:lang w:val="kk-KZ"/>
        </w:rPr>
        <w:t>30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>/</w:t>
      </w:r>
      <w:r w:rsidR="00A76424">
        <w:rPr>
          <w:rFonts w:ascii="Times New Roman" w:eastAsiaTheme="minorEastAsia" w:hAnsi="Times New Roman" w:cs="Times New Roman"/>
          <w:sz w:val="28"/>
          <w:szCs w:val="28"/>
          <w:lang w:val="kk-KZ"/>
        </w:rPr>
        <w:t>37</w:t>
      </w:r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равен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2000 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D749D1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D749D1" w:rsidRPr="00A76424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15493600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106,6см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(37см)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2000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=0,062;</m:t>
          </m:r>
        </m:oMath>
      </m:oMathPara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Pr="001A3AE9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определяется:</w:t>
      </w:r>
    </w:p>
    <w:p w:rsidR="00D749D1" w:rsidRPr="001A3AE9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ω*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f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'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*d*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сd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den>
          </m:f>
        </m:oMath>
      </m:oMathPara>
    </w:p>
    <w:p w:rsidR="00D749D1" w:rsidRPr="001A3AE9" w:rsidRDefault="0015419D" w:rsidP="00D749D1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(33</w:t>
      </w:r>
      <w:r w:rsidR="00D749D1" w:rsidRPr="001A3AE9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D749D1" w:rsidRPr="000C7C7B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Здесь 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D749D1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D749D1"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 w:rsidR="00D749D1"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D749D1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помощи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=0,065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0,062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D749D1" w:rsidRPr="00D33CCC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0,065*106,6см*37см*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2000H/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=9,98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D749D1" w:rsidRPr="001A3AE9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D749D1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D749D1" w:rsidRPr="008C65EA" w:rsidRDefault="00296D6F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="00D749D1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2∅28мм</m:t>
        </m:r>
      </m:oMath>
      <w:r w:rsidR="00D749D1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=12,32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.</m:t>
        </m:r>
      </m:oMath>
    </w:p>
    <w:p w:rsidR="00D749D1" w:rsidRPr="008C65EA" w:rsidRDefault="00D749D1" w:rsidP="00D749D1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749D1" w:rsidRPr="0015419D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524B6">
        <w:rPr>
          <w:rFonts w:ascii="Times New Roman" w:eastAsiaTheme="minorEastAsia" w:hAnsi="Times New Roman" w:cs="Times New Roman"/>
          <w:sz w:val="28"/>
          <w:szCs w:val="28"/>
        </w:rPr>
        <w:t>2) Побор продольной рабочей арматуры в среднем пролете</w:t>
      </w: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5419D" w:rsidRPr="00206944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моменту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=10568500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Н*см, действующему в крайних пролетах,  по формуле (31):</w:t>
      </w:r>
    </w:p>
    <w:p w:rsidR="0015419D" w:rsidRDefault="00296D6F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пр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=10568500</m:t>
        </m:r>
      </m:oMath>
      <w:r w:rsidR="00A000D6">
        <w:rPr>
          <w:rFonts w:ascii="Times New Roman" w:eastAsiaTheme="minorEastAsia" w:hAnsi="Times New Roman" w:cs="Times New Roman"/>
          <w:sz w:val="28"/>
          <w:szCs w:val="28"/>
        </w:rPr>
        <w:t>Н*см</w:t>
      </w:r>
      <w:r w:rsidR="0015419D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:rsidR="0015419D" w:rsidRPr="00A76424" w:rsidRDefault="00296D6F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10568500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106,6см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(37см)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2000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=0,043;</m:t>
          </m:r>
        </m:oMath>
      </m:oMathPara>
    </w:p>
    <w:p w:rsidR="00A000D6" w:rsidRDefault="00A000D6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000D6" w:rsidRPr="000C7C7B" w:rsidRDefault="00A000D6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A000D6" w:rsidRDefault="00296D6F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A000D6"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 w:rsidR="00A000D6"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A000D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A000D6" w:rsidRDefault="00A000D6" w:rsidP="00A000D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Методом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=0,044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0,043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15419D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5419D" w:rsidRPr="001A3AE9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</w:t>
      </w:r>
      <w:r w:rsidR="00A000D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по фомуле (33)</w:t>
      </w:r>
    </w:p>
    <w:p w:rsidR="0015419D" w:rsidRPr="00D33CCC" w:rsidRDefault="00296D6F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0,044*106,6см*37см*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2000H/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=6,79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15419D" w:rsidRPr="001A3AE9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15419D" w:rsidRDefault="0015419D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15419D" w:rsidRDefault="00296D6F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15419D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2∅22мм</m:t>
        </m:r>
      </m:oMath>
      <w:r w:rsidR="0015419D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=7,6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.</m:t>
        </m:r>
      </m:oMath>
    </w:p>
    <w:p w:rsidR="002524B6" w:rsidRPr="008C65EA" w:rsidRDefault="002524B6" w:rsidP="0015419D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24B6" w:rsidRP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1764CC">
        <w:rPr>
          <w:rFonts w:ascii="Times New Roman" w:eastAsiaTheme="minorEastAsia" w:hAnsi="Times New Roman" w:cs="Times New Roman"/>
          <w:sz w:val="28"/>
          <w:szCs w:val="28"/>
        </w:rPr>
        <w:t>3) Подбор продольной рабочей арматуры на первой промежуточной</w:t>
      </w:r>
      <w:r w:rsidRPr="002524B6">
        <w:rPr>
          <w:rFonts w:ascii="Times New Roman" w:eastAsiaTheme="minorEastAsia" w:hAnsi="Times New Roman" w:cs="Times New Roman"/>
          <w:sz w:val="28"/>
          <w:szCs w:val="28"/>
        </w:rPr>
        <w:t xml:space="preserve"> опоре</w:t>
      </w:r>
    </w:p>
    <w:p w:rsidR="002524B6" w:rsidRPr="002524B6" w:rsidRDefault="002524B6" w:rsidP="002524B6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Поскольку полка таврового сечения находится в растянутой зоне, то расчет ведем,  как для прямоугольного сечения шириной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2524B6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>20 см.</w:t>
      </w:r>
    </w:p>
    <w:p w:rsidR="00D749D1" w:rsidRPr="002524B6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24B6" w:rsidRPr="00206944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коэфициент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 моменту </w:t>
      </w:r>
      <m:oMath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оп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=12173500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Н*см, действующему в крайних пролетах,  по формуле:</w:t>
      </w:r>
    </w:p>
    <w:p w:rsidR="002524B6" w:rsidRPr="00206944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*b*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cd</m:t>
                  </m:r>
                </m:sub>
              </m:sSub>
            </m:den>
          </m:f>
        </m:oMath>
      </m:oMathPara>
    </w:p>
    <w:p w:rsidR="002524B6" w:rsidRPr="0058513B" w:rsidRDefault="002524B6" w:rsidP="002524B6">
      <w:pPr>
        <w:spacing w:after="0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(3</w:t>
      </w:r>
      <w:r w:rsidRPr="0087258D">
        <w:rPr>
          <w:rFonts w:ascii="Times New Roman" w:eastAsiaTheme="minorEastAsia" w:hAnsi="Times New Roman" w:cs="Times New Roman"/>
          <w:sz w:val="28"/>
          <w:szCs w:val="28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Где</w:t>
      </w:r>
      <w:r w:rsidRPr="0058513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2524B6" w:rsidRPr="002524B6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оп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=12173500</m:t>
        </m:r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>Н*см;</w:t>
      </w: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Значения коэффициента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следует принимать для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бетона классов по прочности на сжатие</w:t>
      </w:r>
      <w:r w:rsidRPr="0020694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не более С50/60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cc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0,85;</w:t>
      </w: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b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ширина прямоугольного сечения, равная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20 см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524B6" w:rsidRPr="007616F8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d-</m:t>
        </m:r>
      </m:oMath>
      <w:r w:rsidRPr="00974857">
        <w:rPr>
          <w:rFonts w:ascii="Times New Roman" w:eastAsiaTheme="minorEastAsia" w:hAnsi="Times New Roman" w:cs="Times New Roman"/>
          <w:sz w:val="28"/>
          <w:szCs w:val="28"/>
        </w:rPr>
        <w:t xml:space="preserve"> рабочая высота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бетона, определяемая по формуле:</w:t>
      </w:r>
    </w:p>
    <w:p w:rsidR="002524B6" w:rsidRDefault="002524B6" w:rsidP="002524B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d=h-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4-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∅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</m:oMath>
      </m:oMathPara>
    </w:p>
    <w:p w:rsidR="002524B6" w:rsidRPr="00974857" w:rsidRDefault="002524B6" w:rsidP="002524B6">
      <w:pPr>
        <w:spacing w:after="0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(3</w:t>
      </w:r>
      <w:r w:rsidRPr="0087258D">
        <w:rPr>
          <w:rFonts w:ascii="Times New Roman" w:eastAsiaTheme="minorEastAsia" w:hAnsi="Times New Roman" w:cs="Times New Roman"/>
          <w:sz w:val="28"/>
          <w:szCs w:val="28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</w:p>
    <w:p w:rsidR="002524B6" w:rsidRDefault="002524B6" w:rsidP="002524B6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</w:p>
    <w:p w:rsidR="002524B6" w:rsidRDefault="002524B6" w:rsidP="002524B6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h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высота второстепенной балки</w:t>
      </w:r>
      <w:r w:rsidRPr="007616F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>равная 40 см;</w:t>
      </w:r>
    </w:p>
    <w:p w:rsidR="002524B6" w:rsidRDefault="002524B6" w:rsidP="002524B6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∅=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2см;</w:t>
      </w:r>
    </w:p>
    <w:p w:rsidR="002524B6" w:rsidRPr="002524B6" w:rsidRDefault="002524B6" w:rsidP="002524B6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d=40см-4-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2см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=35см;</m:t>
          </m:r>
        </m:oMath>
      </m:oMathPara>
    </w:p>
    <w:p w:rsidR="002524B6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cd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 </m:t>
        </m:r>
      </m:oMath>
      <w:r w:rsidR="002524B6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расчетное сопротивление бетона сжатию для </w:t>
      </w:r>
      <w:r w:rsidR="002524B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железобетонных и предварительно </w:t>
      </w:r>
      <w:r w:rsidR="002524B6" w:rsidRPr="007616F8">
        <w:rPr>
          <w:rFonts w:ascii="Times New Roman" w:eastAsiaTheme="minorEastAsia" w:hAnsi="Times New Roman" w:cs="Times New Roman"/>
          <w:sz w:val="28"/>
          <w:szCs w:val="28"/>
          <w:lang w:val="kk-KZ"/>
        </w:rPr>
        <w:t>напряженных конструкций</w:t>
      </w:r>
      <w:r w:rsidR="002524B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для бетона класса С30/37 равен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2000 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2524B6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2524B6" w:rsidRPr="00A76424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Eds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12173500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Н*см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0,85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20см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(35см)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 xml:space="preserve">2000 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=0,292;</m:t>
          </m:r>
        </m:oMath>
      </m:oMathPara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524B6" w:rsidRPr="001A3AE9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Требуемая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площадь растянутой арматуры определяется:</w:t>
      </w:r>
    </w:p>
    <w:p w:rsidR="002524B6" w:rsidRPr="001A3AE9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ω*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*d*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сd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sd</m:t>
                  </m:r>
                </m:sub>
              </m:sSub>
            </m:den>
          </m:f>
        </m:oMath>
      </m:oMathPara>
    </w:p>
    <w:p w:rsidR="002524B6" w:rsidRPr="001A3AE9" w:rsidRDefault="002524B6" w:rsidP="002524B6">
      <w:pPr>
        <w:spacing w:after="0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(3</w:t>
      </w:r>
      <w:r w:rsidR="007F4AA3" w:rsidRPr="0087258D">
        <w:rPr>
          <w:rFonts w:ascii="Times New Roman" w:eastAsiaTheme="minorEastAsia" w:hAnsi="Times New Roman" w:cs="Times New Roman"/>
          <w:sz w:val="28"/>
          <w:szCs w:val="28"/>
        </w:rPr>
        <w:t>6</w:t>
      </w:r>
      <w:r w:rsidRPr="001A3AE9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2524B6" w:rsidRPr="000C7C7B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Здесь по таблице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В.1 приложения В </w:t>
      </w:r>
      <w:r w:rsidRPr="001A3AE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НТП РК 02-01-1.1-2011 </w:t>
      </w:r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нормального бетона находим ≤ C50/60 →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→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</m:oMath>
      <w:r w:rsidRPr="000C7C7B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2524B6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sd</m:t>
            </m:r>
          </m:sub>
        </m:sSub>
      </m:oMath>
      <w:r w:rsidR="002524B6" w:rsidRPr="00515FFB">
        <w:rPr>
          <w:rFonts w:ascii="Times New Roman" w:eastAsiaTheme="minorEastAsia" w:hAnsi="Times New Roman" w:cs="Times New Roman"/>
          <w:sz w:val="28"/>
          <w:szCs w:val="28"/>
        </w:rPr>
        <w:t xml:space="preserve"> = 434,8</w:t>
      </w:r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МПа = 43480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524B6" w:rsidRDefault="008723CB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Метод</w:t>
      </w:r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интерполяции получаем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ω</m:t>
        </m:r>
        <m:r>
          <w:rPr>
            <w:rFonts w:ascii="Cambria Math" w:eastAsiaTheme="minorEastAsia" w:hAnsi="Cambria Math" w:cs="Times New Roman"/>
            <w:sz w:val="28"/>
            <w:szCs w:val="28"/>
          </w:rPr>
          <m:t>=0,379</m:t>
        </m:r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для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Eds</m:t>
            </m:r>
          </m:sub>
        </m:sSub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0,292</m:t>
        </m:r>
      </m:oMath>
      <w:r w:rsidR="002524B6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2524B6" w:rsidRPr="00D33CCC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0,379*20см*35см*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0,85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*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2000H/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43480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см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=10,373 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2524B6" w:rsidRPr="001A3AE9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2524B6" w:rsidRDefault="002524B6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Пользуясь сортаментом арматуры </w:t>
      </w:r>
      <w:r w:rsidRPr="00627FAA">
        <w:rPr>
          <w:rFonts w:ascii="Times New Roman" w:eastAsiaTheme="minorEastAsia" w:hAnsi="Times New Roman" w:cs="Times New Roman"/>
          <w:sz w:val="28"/>
          <w:szCs w:val="28"/>
        </w:rPr>
        <w:t>[2]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находим количество стержней, диаметр и площадь арматуры:</w:t>
      </w:r>
    </w:p>
    <w:p w:rsidR="002524B6" w:rsidRPr="008C65EA" w:rsidRDefault="00296D6F" w:rsidP="002524B6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</m:t>
            </m:r>
          </m:sub>
        </m:sSub>
      </m:oMath>
      <w:r w:rsidR="002524B6" w:rsidRPr="00714F3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2∅28мм</m:t>
        </m:r>
      </m:oMath>
      <w:r w:rsidR="002524B6" w:rsidRPr="008C65EA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s 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=12,32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см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.</m:t>
        </m:r>
      </m:oMath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749D1" w:rsidRDefault="00D749D1" w:rsidP="006339AA">
      <w:pPr>
        <w:pStyle w:val="a9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14108" w:rsidRPr="00A14108" w:rsidRDefault="00A14108" w:rsidP="00A14108">
      <w:pPr>
        <w:spacing w:after="0"/>
        <w:rPr>
          <w:rFonts w:ascii="Times New Roman" w:eastAsiaTheme="minorEastAsia" w:hAnsi="Times New Roman" w:cs="Times New Roman"/>
          <w:sz w:val="28"/>
          <w:szCs w:val="28"/>
          <w:highlight w:val="red"/>
        </w:rPr>
      </w:pPr>
      <w:bookmarkStart w:id="0" w:name="_GoBack"/>
      <w:bookmarkEnd w:id="0"/>
    </w:p>
    <w:p w:rsidR="00852ABE" w:rsidRPr="00AC7F80" w:rsidRDefault="00344F39" w:rsidP="009A6AE7">
      <w:pPr>
        <w:tabs>
          <w:tab w:val="left" w:pos="709"/>
          <w:tab w:val="left" w:pos="1276"/>
        </w:tabs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t>Список использованной литературы</w:t>
      </w:r>
    </w:p>
    <w:p w:rsidR="003E2D41" w:rsidRPr="00AC7F80" w:rsidRDefault="003E2D41" w:rsidP="00FB6E98">
      <w:pPr>
        <w:tabs>
          <w:tab w:val="left" w:pos="709"/>
          <w:tab w:val="left" w:pos="1276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НТП РК 02-01-1.1-2011</w:t>
      </w:r>
    </w:p>
    <w:p w:rsidR="00FB6E98" w:rsidRPr="00FB6E98" w:rsidRDefault="00FB6E98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B6E98">
        <w:rPr>
          <w:rFonts w:ascii="Times New Roman" w:eastAsia="Times New Roman" w:hAnsi="Times New Roman" w:cs="Times New Roman"/>
          <w:sz w:val="28"/>
          <w:szCs w:val="28"/>
        </w:rPr>
        <w:t>Сортамент арматуры по ГОСТ 5781-82</w:t>
      </w:r>
    </w:p>
    <w:p w:rsidR="000249EC" w:rsidRPr="00AC7F80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7F80">
        <w:rPr>
          <w:rFonts w:ascii="Times New Roman" w:eastAsia="Times New Roman" w:hAnsi="Times New Roman" w:cs="Times New Roman"/>
          <w:sz w:val="28"/>
          <w:szCs w:val="28"/>
        </w:rPr>
        <w:t xml:space="preserve">Байков В.Н., Сигалов Э.Е. «Железобетонные конструкции». Общий курс. Учебное пособие для ВУЗов. СН 1985 – 728с. </w:t>
      </w:r>
    </w:p>
    <w:p w:rsidR="000249EC" w:rsidRPr="000249EC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>Пособие по проектированию бетонных и железобетонных конструкций из тяжелых и легких бетонов без предварительного напряжения арматуры (к СНиП 2.03.01-84) / ЦИТП Госстроя СССР 198</w:t>
      </w:r>
      <w:r>
        <w:rPr>
          <w:rFonts w:ascii="Times New Roman" w:eastAsia="Times New Roman" w:hAnsi="Times New Roman" w:cs="Times New Roman"/>
          <w:sz w:val="28"/>
          <w:szCs w:val="28"/>
        </w:rPr>
        <w:t>9 – 192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>с.</w:t>
      </w:r>
    </w:p>
    <w:p w:rsidR="003E2D41" w:rsidRPr="00FB6E98" w:rsidRDefault="000249EC" w:rsidP="00FB6E98">
      <w:pPr>
        <w:pStyle w:val="a9"/>
        <w:numPr>
          <w:ilvl w:val="0"/>
          <w:numId w:val="16"/>
        </w:numPr>
        <w:tabs>
          <w:tab w:val="left" w:pos="709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Пособие по проектированию 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предварительно напряженных железобетонных конструкций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из тяжелых и легких бетонов (к СНиП 2.03.01-84) / ЦИТП Госстроя СССР 198</w:t>
      </w:r>
      <w:r w:rsidR="00D0154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0249EC">
        <w:rPr>
          <w:rFonts w:ascii="Times New Roman" w:eastAsia="Times New Roman" w:hAnsi="Times New Roman" w:cs="Times New Roman"/>
          <w:sz w:val="28"/>
          <w:szCs w:val="28"/>
        </w:rPr>
        <w:t xml:space="preserve"> – 192с.</w:t>
      </w:r>
    </w:p>
    <w:sectPr w:rsidR="003E2D41" w:rsidRPr="00FB6E98" w:rsidSect="0087258D">
      <w:footerReference w:type="default" r:id="rId9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D6F" w:rsidRDefault="00296D6F" w:rsidP="0086136E">
      <w:pPr>
        <w:spacing w:after="0" w:line="240" w:lineRule="auto"/>
      </w:pPr>
      <w:r>
        <w:separator/>
      </w:r>
    </w:p>
  </w:endnote>
  <w:endnote w:type="continuationSeparator" w:id="0">
    <w:p w:rsidR="00296D6F" w:rsidRDefault="00296D6F" w:rsidP="00861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51260933"/>
      <w:docPartObj>
        <w:docPartGallery w:val="Page Numbers (Bottom of Page)"/>
        <w:docPartUnique/>
      </w:docPartObj>
    </w:sdtPr>
    <w:sdtEndPr/>
    <w:sdtContent>
      <w:p w:rsidR="00AF2703" w:rsidRDefault="00AF27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733F">
          <w:rPr>
            <w:noProof/>
          </w:rPr>
          <w:t>7</w:t>
        </w:r>
        <w:r>
          <w:fldChar w:fldCharType="end"/>
        </w:r>
      </w:p>
    </w:sdtContent>
  </w:sdt>
  <w:p w:rsidR="00AF2703" w:rsidRDefault="00AF27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D6F" w:rsidRDefault="00296D6F" w:rsidP="0086136E">
      <w:pPr>
        <w:spacing w:after="0" w:line="240" w:lineRule="auto"/>
      </w:pPr>
      <w:r>
        <w:separator/>
      </w:r>
    </w:p>
  </w:footnote>
  <w:footnote w:type="continuationSeparator" w:id="0">
    <w:p w:rsidR="00296D6F" w:rsidRDefault="00296D6F" w:rsidP="008613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80746"/>
    <w:multiLevelType w:val="hybridMultilevel"/>
    <w:tmpl w:val="AE50E9B0"/>
    <w:lvl w:ilvl="0" w:tplc="D9EA8636">
      <w:start w:val="1"/>
      <w:numFmt w:val="bullet"/>
      <w:lvlText w:val="-"/>
      <w:lvlJc w:val="left"/>
      <w:pPr>
        <w:ind w:left="107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E03D0"/>
    <w:multiLevelType w:val="multilevel"/>
    <w:tmpl w:val="E7BA548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968" w:hanging="2160"/>
      </w:pPr>
      <w:rPr>
        <w:rFonts w:hint="default"/>
      </w:rPr>
    </w:lvl>
  </w:abstractNum>
  <w:abstractNum w:abstractNumId="2" w15:restartNumberingAfterBreak="0">
    <w:nsid w:val="08FB4499"/>
    <w:multiLevelType w:val="multilevel"/>
    <w:tmpl w:val="BAE69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D6D4C"/>
    <w:multiLevelType w:val="multilevel"/>
    <w:tmpl w:val="97AC0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13307C6"/>
    <w:multiLevelType w:val="multilevel"/>
    <w:tmpl w:val="B63C9A9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136419E1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7E56BA5"/>
    <w:multiLevelType w:val="hybridMultilevel"/>
    <w:tmpl w:val="FC8C37EC"/>
    <w:lvl w:ilvl="0" w:tplc="3BEC25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C17349"/>
    <w:multiLevelType w:val="multilevel"/>
    <w:tmpl w:val="11E62258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8" w15:restartNumberingAfterBreak="0">
    <w:nsid w:val="21821EF5"/>
    <w:multiLevelType w:val="hybridMultilevel"/>
    <w:tmpl w:val="17A0A488"/>
    <w:lvl w:ilvl="0" w:tplc="DB76EC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32B6563"/>
    <w:multiLevelType w:val="hybridMultilevel"/>
    <w:tmpl w:val="9CA4CE62"/>
    <w:lvl w:ilvl="0" w:tplc="ACF47D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471D8E"/>
    <w:multiLevelType w:val="hybridMultilevel"/>
    <w:tmpl w:val="52EC9064"/>
    <w:lvl w:ilvl="0" w:tplc="D9EA8636">
      <w:start w:val="1"/>
      <w:numFmt w:val="bullet"/>
      <w:lvlText w:val="-"/>
      <w:lvlJc w:val="left"/>
      <w:pPr>
        <w:ind w:left="435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1" w15:restartNumberingAfterBreak="0">
    <w:nsid w:val="25492C30"/>
    <w:multiLevelType w:val="multilevel"/>
    <w:tmpl w:val="F4D88D9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2EC279FA"/>
    <w:multiLevelType w:val="multilevel"/>
    <w:tmpl w:val="6440643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ED1466F"/>
    <w:multiLevelType w:val="hybridMultilevel"/>
    <w:tmpl w:val="92F43C12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4698C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43C0D86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35C6364A"/>
    <w:multiLevelType w:val="multilevel"/>
    <w:tmpl w:val="FC70E93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696" w:hanging="2160"/>
      </w:pPr>
      <w:rPr>
        <w:rFonts w:hint="default"/>
      </w:rPr>
    </w:lvl>
  </w:abstractNum>
  <w:abstractNum w:abstractNumId="17" w15:restartNumberingAfterBreak="0">
    <w:nsid w:val="361D4378"/>
    <w:multiLevelType w:val="hybridMultilevel"/>
    <w:tmpl w:val="915C18D2"/>
    <w:lvl w:ilvl="0" w:tplc="A798FBB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A8532C4"/>
    <w:multiLevelType w:val="multilevel"/>
    <w:tmpl w:val="A9246A2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9" w15:restartNumberingAfterBreak="0">
    <w:nsid w:val="44995B27"/>
    <w:multiLevelType w:val="hybridMultilevel"/>
    <w:tmpl w:val="3398CFE2"/>
    <w:lvl w:ilvl="0" w:tplc="FD7282E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22280"/>
    <w:multiLevelType w:val="hybridMultilevel"/>
    <w:tmpl w:val="080E6AC2"/>
    <w:lvl w:ilvl="0" w:tplc="D9EA8636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5F16A6"/>
    <w:multiLevelType w:val="hybridMultilevel"/>
    <w:tmpl w:val="29760E80"/>
    <w:lvl w:ilvl="0" w:tplc="A32C5F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938BE"/>
    <w:multiLevelType w:val="hybridMultilevel"/>
    <w:tmpl w:val="389E6A1A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F45C6"/>
    <w:multiLevelType w:val="multilevel"/>
    <w:tmpl w:val="657E1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4" w15:restartNumberingAfterBreak="0">
    <w:nsid w:val="52A840D8"/>
    <w:multiLevelType w:val="hybridMultilevel"/>
    <w:tmpl w:val="5E4AA978"/>
    <w:lvl w:ilvl="0" w:tplc="22CC4C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04D46"/>
    <w:multiLevelType w:val="hybridMultilevel"/>
    <w:tmpl w:val="3136367E"/>
    <w:lvl w:ilvl="0" w:tplc="E69460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7CE5474"/>
    <w:multiLevelType w:val="hybridMultilevel"/>
    <w:tmpl w:val="F22E5B1C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D0C7129"/>
    <w:multiLevelType w:val="multilevel"/>
    <w:tmpl w:val="085C102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8" w15:restartNumberingAfterBreak="0">
    <w:nsid w:val="5E1940CE"/>
    <w:multiLevelType w:val="multilevel"/>
    <w:tmpl w:val="C008AAF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9" w15:restartNumberingAfterBreak="0">
    <w:nsid w:val="61E563C3"/>
    <w:multiLevelType w:val="hybridMultilevel"/>
    <w:tmpl w:val="663C8CF2"/>
    <w:lvl w:ilvl="0" w:tplc="1A6CFC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80B3978"/>
    <w:multiLevelType w:val="hybridMultilevel"/>
    <w:tmpl w:val="DEDE7C0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347281"/>
    <w:multiLevelType w:val="multilevel"/>
    <w:tmpl w:val="129E744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 w15:restartNumberingAfterBreak="0">
    <w:nsid w:val="71761ABA"/>
    <w:multiLevelType w:val="hybridMultilevel"/>
    <w:tmpl w:val="11A2D384"/>
    <w:lvl w:ilvl="0" w:tplc="D9EA863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B23C36"/>
    <w:multiLevelType w:val="hybridMultilevel"/>
    <w:tmpl w:val="F58CB6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86F2F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81B7EC7"/>
    <w:multiLevelType w:val="hybridMultilevel"/>
    <w:tmpl w:val="A1109534"/>
    <w:lvl w:ilvl="0" w:tplc="801C387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8"/>
  </w:num>
  <w:num w:numId="2">
    <w:abstractNumId w:val="0"/>
  </w:num>
  <w:num w:numId="3">
    <w:abstractNumId w:val="30"/>
  </w:num>
  <w:num w:numId="4">
    <w:abstractNumId w:val="32"/>
  </w:num>
  <w:num w:numId="5">
    <w:abstractNumId w:val="22"/>
  </w:num>
  <w:num w:numId="6">
    <w:abstractNumId w:val="13"/>
  </w:num>
  <w:num w:numId="7">
    <w:abstractNumId w:val="23"/>
  </w:num>
  <w:num w:numId="8">
    <w:abstractNumId w:val="20"/>
  </w:num>
  <w:num w:numId="9">
    <w:abstractNumId w:val="10"/>
  </w:num>
  <w:num w:numId="10">
    <w:abstractNumId w:val="24"/>
  </w:num>
  <w:num w:numId="11">
    <w:abstractNumId w:val="9"/>
  </w:num>
  <w:num w:numId="12">
    <w:abstractNumId w:val="19"/>
  </w:num>
  <w:num w:numId="13">
    <w:abstractNumId w:val="6"/>
  </w:num>
  <w:num w:numId="14">
    <w:abstractNumId w:val="1"/>
  </w:num>
  <w:num w:numId="15">
    <w:abstractNumId w:val="16"/>
  </w:num>
  <w:num w:numId="16">
    <w:abstractNumId w:val="8"/>
  </w:num>
  <w:num w:numId="17">
    <w:abstractNumId w:val="27"/>
  </w:num>
  <w:num w:numId="18">
    <w:abstractNumId w:val="11"/>
  </w:num>
  <w:num w:numId="19">
    <w:abstractNumId w:val="31"/>
  </w:num>
  <w:num w:numId="20">
    <w:abstractNumId w:val="28"/>
  </w:num>
  <w:num w:numId="21">
    <w:abstractNumId w:val="4"/>
  </w:num>
  <w:num w:numId="22">
    <w:abstractNumId w:val="3"/>
  </w:num>
  <w:num w:numId="23">
    <w:abstractNumId w:val="21"/>
  </w:num>
  <w:num w:numId="24">
    <w:abstractNumId w:val="33"/>
  </w:num>
  <w:num w:numId="25">
    <w:abstractNumId w:val="14"/>
  </w:num>
  <w:num w:numId="26">
    <w:abstractNumId w:val="26"/>
  </w:num>
  <w:num w:numId="27">
    <w:abstractNumId w:val="29"/>
  </w:num>
  <w:num w:numId="28">
    <w:abstractNumId w:val="2"/>
  </w:num>
  <w:num w:numId="29">
    <w:abstractNumId w:val="5"/>
  </w:num>
  <w:num w:numId="30">
    <w:abstractNumId w:val="34"/>
  </w:num>
  <w:num w:numId="31">
    <w:abstractNumId w:val="15"/>
  </w:num>
  <w:num w:numId="32">
    <w:abstractNumId w:val="35"/>
  </w:num>
  <w:num w:numId="33">
    <w:abstractNumId w:val="7"/>
  </w:num>
  <w:num w:numId="34">
    <w:abstractNumId w:val="25"/>
  </w:num>
  <w:num w:numId="35">
    <w:abstractNumId w:val="12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36E"/>
    <w:rsid w:val="000016E1"/>
    <w:rsid w:val="00006151"/>
    <w:rsid w:val="00010977"/>
    <w:rsid w:val="000249EC"/>
    <w:rsid w:val="00030AD4"/>
    <w:rsid w:val="00036F13"/>
    <w:rsid w:val="000431B5"/>
    <w:rsid w:val="0006223D"/>
    <w:rsid w:val="00075CC8"/>
    <w:rsid w:val="00083DE9"/>
    <w:rsid w:val="000875B1"/>
    <w:rsid w:val="00093213"/>
    <w:rsid w:val="000A01F7"/>
    <w:rsid w:val="000A0682"/>
    <w:rsid w:val="000A37BE"/>
    <w:rsid w:val="000A48C7"/>
    <w:rsid w:val="000B1E60"/>
    <w:rsid w:val="000B3678"/>
    <w:rsid w:val="000B5ADD"/>
    <w:rsid w:val="000C0F67"/>
    <w:rsid w:val="000C7C7B"/>
    <w:rsid w:val="000D0D35"/>
    <w:rsid w:val="000D2F17"/>
    <w:rsid w:val="000E0A41"/>
    <w:rsid w:val="000E4E09"/>
    <w:rsid w:val="000E5A30"/>
    <w:rsid w:val="000F6965"/>
    <w:rsid w:val="000F6C35"/>
    <w:rsid w:val="001042FA"/>
    <w:rsid w:val="001075DB"/>
    <w:rsid w:val="0011159A"/>
    <w:rsid w:val="00115B18"/>
    <w:rsid w:val="00120467"/>
    <w:rsid w:val="00126093"/>
    <w:rsid w:val="00135318"/>
    <w:rsid w:val="00146830"/>
    <w:rsid w:val="001539AD"/>
    <w:rsid w:val="0015419D"/>
    <w:rsid w:val="001764CC"/>
    <w:rsid w:val="00183311"/>
    <w:rsid w:val="00184D47"/>
    <w:rsid w:val="00186C74"/>
    <w:rsid w:val="001A3AE9"/>
    <w:rsid w:val="001A79FF"/>
    <w:rsid w:val="001B6E76"/>
    <w:rsid w:val="001E0079"/>
    <w:rsid w:val="001E0F9B"/>
    <w:rsid w:val="001E5C67"/>
    <w:rsid w:val="001E72ED"/>
    <w:rsid w:val="001F4C7C"/>
    <w:rsid w:val="001F78B4"/>
    <w:rsid w:val="00206944"/>
    <w:rsid w:val="0021014D"/>
    <w:rsid w:val="00217896"/>
    <w:rsid w:val="002524B6"/>
    <w:rsid w:val="00255C22"/>
    <w:rsid w:val="00263F41"/>
    <w:rsid w:val="002726C7"/>
    <w:rsid w:val="00274458"/>
    <w:rsid w:val="002828C1"/>
    <w:rsid w:val="00287C2B"/>
    <w:rsid w:val="0029377E"/>
    <w:rsid w:val="00296D6F"/>
    <w:rsid w:val="002B1A4F"/>
    <w:rsid w:val="002B39EB"/>
    <w:rsid w:val="002B49F5"/>
    <w:rsid w:val="002C645D"/>
    <w:rsid w:val="002D535C"/>
    <w:rsid w:val="002E162D"/>
    <w:rsid w:val="002F6B6F"/>
    <w:rsid w:val="00301122"/>
    <w:rsid w:val="00303892"/>
    <w:rsid w:val="003058B1"/>
    <w:rsid w:val="00315F1D"/>
    <w:rsid w:val="00322590"/>
    <w:rsid w:val="003303AD"/>
    <w:rsid w:val="00344F39"/>
    <w:rsid w:val="003509FE"/>
    <w:rsid w:val="00351AB8"/>
    <w:rsid w:val="003535B1"/>
    <w:rsid w:val="00354C65"/>
    <w:rsid w:val="00370930"/>
    <w:rsid w:val="00372F6A"/>
    <w:rsid w:val="00373F91"/>
    <w:rsid w:val="0037439A"/>
    <w:rsid w:val="00375DEA"/>
    <w:rsid w:val="0038723E"/>
    <w:rsid w:val="00395B55"/>
    <w:rsid w:val="003A208E"/>
    <w:rsid w:val="003B0E22"/>
    <w:rsid w:val="003B176D"/>
    <w:rsid w:val="003C22C4"/>
    <w:rsid w:val="003D3841"/>
    <w:rsid w:val="003D4B63"/>
    <w:rsid w:val="003D56DF"/>
    <w:rsid w:val="003E2D41"/>
    <w:rsid w:val="003E52F0"/>
    <w:rsid w:val="003F62BC"/>
    <w:rsid w:val="00412D8C"/>
    <w:rsid w:val="004175F1"/>
    <w:rsid w:val="00423314"/>
    <w:rsid w:val="00450A5B"/>
    <w:rsid w:val="00457302"/>
    <w:rsid w:val="004712C4"/>
    <w:rsid w:val="00473393"/>
    <w:rsid w:val="004762C6"/>
    <w:rsid w:val="004824DE"/>
    <w:rsid w:val="00490C12"/>
    <w:rsid w:val="00494F09"/>
    <w:rsid w:val="004974EA"/>
    <w:rsid w:val="004A2D79"/>
    <w:rsid w:val="004A5EC1"/>
    <w:rsid w:val="004A6207"/>
    <w:rsid w:val="004B2A4F"/>
    <w:rsid w:val="004B5894"/>
    <w:rsid w:val="004B6013"/>
    <w:rsid w:val="004C4D1A"/>
    <w:rsid w:val="004C5CBE"/>
    <w:rsid w:val="004C6E33"/>
    <w:rsid w:val="004C7A9C"/>
    <w:rsid w:val="004D7BD3"/>
    <w:rsid w:val="004E30CF"/>
    <w:rsid w:val="00500D46"/>
    <w:rsid w:val="0050160F"/>
    <w:rsid w:val="0050498A"/>
    <w:rsid w:val="0050588C"/>
    <w:rsid w:val="00510EDA"/>
    <w:rsid w:val="00515DA6"/>
    <w:rsid w:val="00515FFB"/>
    <w:rsid w:val="00531642"/>
    <w:rsid w:val="0054446B"/>
    <w:rsid w:val="00547F44"/>
    <w:rsid w:val="00552A02"/>
    <w:rsid w:val="00554C4B"/>
    <w:rsid w:val="005557B4"/>
    <w:rsid w:val="00570785"/>
    <w:rsid w:val="005735A7"/>
    <w:rsid w:val="005764B4"/>
    <w:rsid w:val="0058134F"/>
    <w:rsid w:val="0058513B"/>
    <w:rsid w:val="00586304"/>
    <w:rsid w:val="00587CAD"/>
    <w:rsid w:val="005B02A9"/>
    <w:rsid w:val="005D169C"/>
    <w:rsid w:val="005E512F"/>
    <w:rsid w:val="005E657B"/>
    <w:rsid w:val="00600D7E"/>
    <w:rsid w:val="00612CF4"/>
    <w:rsid w:val="006172F3"/>
    <w:rsid w:val="00627FAA"/>
    <w:rsid w:val="006339AA"/>
    <w:rsid w:val="00633B84"/>
    <w:rsid w:val="0064028B"/>
    <w:rsid w:val="00641D55"/>
    <w:rsid w:val="00645D96"/>
    <w:rsid w:val="00646A85"/>
    <w:rsid w:val="006702EB"/>
    <w:rsid w:val="00685050"/>
    <w:rsid w:val="00691267"/>
    <w:rsid w:val="006A38B3"/>
    <w:rsid w:val="006B496E"/>
    <w:rsid w:val="006C25ED"/>
    <w:rsid w:val="006C427C"/>
    <w:rsid w:val="006C7DAC"/>
    <w:rsid w:val="006D6B42"/>
    <w:rsid w:val="006D723A"/>
    <w:rsid w:val="006E0BB3"/>
    <w:rsid w:val="006E7F94"/>
    <w:rsid w:val="006F57F7"/>
    <w:rsid w:val="006F6577"/>
    <w:rsid w:val="006F78F9"/>
    <w:rsid w:val="007069BA"/>
    <w:rsid w:val="00714CD0"/>
    <w:rsid w:val="00714F36"/>
    <w:rsid w:val="00720D58"/>
    <w:rsid w:val="0072169D"/>
    <w:rsid w:val="00734515"/>
    <w:rsid w:val="00743681"/>
    <w:rsid w:val="00743952"/>
    <w:rsid w:val="00745840"/>
    <w:rsid w:val="00750298"/>
    <w:rsid w:val="00750AEE"/>
    <w:rsid w:val="007515E7"/>
    <w:rsid w:val="00760130"/>
    <w:rsid w:val="00761349"/>
    <w:rsid w:val="007616F8"/>
    <w:rsid w:val="00766648"/>
    <w:rsid w:val="00772563"/>
    <w:rsid w:val="00773FE8"/>
    <w:rsid w:val="0077497A"/>
    <w:rsid w:val="00775AEA"/>
    <w:rsid w:val="007771DB"/>
    <w:rsid w:val="00793475"/>
    <w:rsid w:val="00793C69"/>
    <w:rsid w:val="007B4FFD"/>
    <w:rsid w:val="007B6940"/>
    <w:rsid w:val="007B7F4C"/>
    <w:rsid w:val="007C65D7"/>
    <w:rsid w:val="007E1945"/>
    <w:rsid w:val="007E2307"/>
    <w:rsid w:val="007E65EC"/>
    <w:rsid w:val="007F4AA3"/>
    <w:rsid w:val="007F5689"/>
    <w:rsid w:val="007F6B03"/>
    <w:rsid w:val="0080136F"/>
    <w:rsid w:val="00807EEC"/>
    <w:rsid w:val="00817EA2"/>
    <w:rsid w:val="008236FA"/>
    <w:rsid w:val="00826CEB"/>
    <w:rsid w:val="0083332F"/>
    <w:rsid w:val="008344C2"/>
    <w:rsid w:val="0083482A"/>
    <w:rsid w:val="00840970"/>
    <w:rsid w:val="00846A92"/>
    <w:rsid w:val="00852646"/>
    <w:rsid w:val="00852ABE"/>
    <w:rsid w:val="0086136E"/>
    <w:rsid w:val="00867274"/>
    <w:rsid w:val="008723CB"/>
    <w:rsid w:val="0087258D"/>
    <w:rsid w:val="00876489"/>
    <w:rsid w:val="00894B45"/>
    <w:rsid w:val="008A0393"/>
    <w:rsid w:val="008B2B96"/>
    <w:rsid w:val="008B798B"/>
    <w:rsid w:val="008C0DBD"/>
    <w:rsid w:val="008C108C"/>
    <w:rsid w:val="008C65EA"/>
    <w:rsid w:val="008D26E9"/>
    <w:rsid w:val="008F3D18"/>
    <w:rsid w:val="00957605"/>
    <w:rsid w:val="0096718A"/>
    <w:rsid w:val="00974857"/>
    <w:rsid w:val="00974F13"/>
    <w:rsid w:val="00977A5C"/>
    <w:rsid w:val="009805D8"/>
    <w:rsid w:val="00993617"/>
    <w:rsid w:val="009A1158"/>
    <w:rsid w:val="009A118B"/>
    <w:rsid w:val="009A1BCB"/>
    <w:rsid w:val="009A3F7F"/>
    <w:rsid w:val="009A60B0"/>
    <w:rsid w:val="009A6AE7"/>
    <w:rsid w:val="009B06CA"/>
    <w:rsid w:val="009C5014"/>
    <w:rsid w:val="009D161D"/>
    <w:rsid w:val="009D4276"/>
    <w:rsid w:val="009D7D53"/>
    <w:rsid w:val="009E103F"/>
    <w:rsid w:val="009E7056"/>
    <w:rsid w:val="009F6F8D"/>
    <w:rsid w:val="00A000D6"/>
    <w:rsid w:val="00A00885"/>
    <w:rsid w:val="00A02744"/>
    <w:rsid w:val="00A132A7"/>
    <w:rsid w:val="00A14108"/>
    <w:rsid w:val="00A26C2B"/>
    <w:rsid w:val="00A30C5E"/>
    <w:rsid w:val="00A327F5"/>
    <w:rsid w:val="00A54E48"/>
    <w:rsid w:val="00A57992"/>
    <w:rsid w:val="00A7476B"/>
    <w:rsid w:val="00A74B60"/>
    <w:rsid w:val="00A76424"/>
    <w:rsid w:val="00A845C7"/>
    <w:rsid w:val="00A9247D"/>
    <w:rsid w:val="00A945CA"/>
    <w:rsid w:val="00AA0321"/>
    <w:rsid w:val="00AA13B5"/>
    <w:rsid w:val="00AA2382"/>
    <w:rsid w:val="00AA3F5F"/>
    <w:rsid w:val="00AB2FED"/>
    <w:rsid w:val="00AB3823"/>
    <w:rsid w:val="00AC6B11"/>
    <w:rsid w:val="00AC7480"/>
    <w:rsid w:val="00AC7F80"/>
    <w:rsid w:val="00AD235E"/>
    <w:rsid w:val="00AD5031"/>
    <w:rsid w:val="00AE0D6E"/>
    <w:rsid w:val="00AE6C51"/>
    <w:rsid w:val="00AF2703"/>
    <w:rsid w:val="00AF47D8"/>
    <w:rsid w:val="00B0710D"/>
    <w:rsid w:val="00B17C4B"/>
    <w:rsid w:val="00B24802"/>
    <w:rsid w:val="00B305AC"/>
    <w:rsid w:val="00B32B80"/>
    <w:rsid w:val="00B37E82"/>
    <w:rsid w:val="00B41296"/>
    <w:rsid w:val="00B47953"/>
    <w:rsid w:val="00B53748"/>
    <w:rsid w:val="00B53A6F"/>
    <w:rsid w:val="00B53E56"/>
    <w:rsid w:val="00B56187"/>
    <w:rsid w:val="00B65B62"/>
    <w:rsid w:val="00B65D2B"/>
    <w:rsid w:val="00B74334"/>
    <w:rsid w:val="00B766BE"/>
    <w:rsid w:val="00B809AB"/>
    <w:rsid w:val="00B8195F"/>
    <w:rsid w:val="00B903AC"/>
    <w:rsid w:val="00B96DB7"/>
    <w:rsid w:val="00BA3BE7"/>
    <w:rsid w:val="00BA4898"/>
    <w:rsid w:val="00BB137D"/>
    <w:rsid w:val="00BB42E9"/>
    <w:rsid w:val="00BB4CD2"/>
    <w:rsid w:val="00BC4DD7"/>
    <w:rsid w:val="00BD0F3B"/>
    <w:rsid w:val="00BD1112"/>
    <w:rsid w:val="00BD1643"/>
    <w:rsid w:val="00BD7706"/>
    <w:rsid w:val="00BD7CE3"/>
    <w:rsid w:val="00BE3E57"/>
    <w:rsid w:val="00BF10C0"/>
    <w:rsid w:val="00BF26EA"/>
    <w:rsid w:val="00BF435D"/>
    <w:rsid w:val="00C15993"/>
    <w:rsid w:val="00C17D9F"/>
    <w:rsid w:val="00C2027C"/>
    <w:rsid w:val="00C2432B"/>
    <w:rsid w:val="00C25DC7"/>
    <w:rsid w:val="00C30F26"/>
    <w:rsid w:val="00C37239"/>
    <w:rsid w:val="00C44CE7"/>
    <w:rsid w:val="00C50B88"/>
    <w:rsid w:val="00C63D05"/>
    <w:rsid w:val="00C67852"/>
    <w:rsid w:val="00C80B21"/>
    <w:rsid w:val="00C93194"/>
    <w:rsid w:val="00CA53CB"/>
    <w:rsid w:val="00CA5510"/>
    <w:rsid w:val="00CA733F"/>
    <w:rsid w:val="00CB0396"/>
    <w:rsid w:val="00CB235C"/>
    <w:rsid w:val="00CB2E9F"/>
    <w:rsid w:val="00CC2467"/>
    <w:rsid w:val="00CC5AB2"/>
    <w:rsid w:val="00CD2502"/>
    <w:rsid w:val="00CD3EE0"/>
    <w:rsid w:val="00CE2790"/>
    <w:rsid w:val="00D01540"/>
    <w:rsid w:val="00D113F8"/>
    <w:rsid w:val="00D17B1A"/>
    <w:rsid w:val="00D17D04"/>
    <w:rsid w:val="00D30232"/>
    <w:rsid w:val="00D33CCC"/>
    <w:rsid w:val="00D36040"/>
    <w:rsid w:val="00D4194B"/>
    <w:rsid w:val="00D4383A"/>
    <w:rsid w:val="00D52909"/>
    <w:rsid w:val="00D532C8"/>
    <w:rsid w:val="00D56A9E"/>
    <w:rsid w:val="00D60C79"/>
    <w:rsid w:val="00D60F8B"/>
    <w:rsid w:val="00D71166"/>
    <w:rsid w:val="00D71A12"/>
    <w:rsid w:val="00D749D1"/>
    <w:rsid w:val="00D76F70"/>
    <w:rsid w:val="00D80ED8"/>
    <w:rsid w:val="00D815B2"/>
    <w:rsid w:val="00D94674"/>
    <w:rsid w:val="00DA40DA"/>
    <w:rsid w:val="00DB6B31"/>
    <w:rsid w:val="00DB7BC1"/>
    <w:rsid w:val="00DE43D0"/>
    <w:rsid w:val="00DE7D34"/>
    <w:rsid w:val="00DF33AE"/>
    <w:rsid w:val="00E009EB"/>
    <w:rsid w:val="00E00F6B"/>
    <w:rsid w:val="00E22C7D"/>
    <w:rsid w:val="00E30EEF"/>
    <w:rsid w:val="00E4134E"/>
    <w:rsid w:val="00E50973"/>
    <w:rsid w:val="00E56295"/>
    <w:rsid w:val="00E63599"/>
    <w:rsid w:val="00E63BCF"/>
    <w:rsid w:val="00E67AB1"/>
    <w:rsid w:val="00E76A42"/>
    <w:rsid w:val="00E87DC1"/>
    <w:rsid w:val="00EA3093"/>
    <w:rsid w:val="00EA4357"/>
    <w:rsid w:val="00EA6C35"/>
    <w:rsid w:val="00EC14DD"/>
    <w:rsid w:val="00ED012F"/>
    <w:rsid w:val="00ED37AE"/>
    <w:rsid w:val="00ED55CB"/>
    <w:rsid w:val="00EE10D4"/>
    <w:rsid w:val="00EE301A"/>
    <w:rsid w:val="00EF400C"/>
    <w:rsid w:val="00EF7A66"/>
    <w:rsid w:val="00F033CB"/>
    <w:rsid w:val="00F1209E"/>
    <w:rsid w:val="00F13194"/>
    <w:rsid w:val="00F1726E"/>
    <w:rsid w:val="00F4166E"/>
    <w:rsid w:val="00F450BE"/>
    <w:rsid w:val="00F45DCA"/>
    <w:rsid w:val="00F467F9"/>
    <w:rsid w:val="00F5028B"/>
    <w:rsid w:val="00F53E21"/>
    <w:rsid w:val="00F57E81"/>
    <w:rsid w:val="00F6758D"/>
    <w:rsid w:val="00F80E80"/>
    <w:rsid w:val="00F82408"/>
    <w:rsid w:val="00F918C1"/>
    <w:rsid w:val="00F92EE4"/>
    <w:rsid w:val="00F95133"/>
    <w:rsid w:val="00FA0258"/>
    <w:rsid w:val="00FA1286"/>
    <w:rsid w:val="00FA3424"/>
    <w:rsid w:val="00FB3002"/>
    <w:rsid w:val="00FB34D4"/>
    <w:rsid w:val="00FB6E98"/>
    <w:rsid w:val="00FC51CE"/>
    <w:rsid w:val="00FC7B09"/>
    <w:rsid w:val="00FE2750"/>
    <w:rsid w:val="00FF04B0"/>
    <w:rsid w:val="00FF24FC"/>
    <w:rsid w:val="00FF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5923F8-5974-45A0-ADBD-2A822F6E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6136E"/>
  </w:style>
  <w:style w:type="paragraph" w:styleId="a5">
    <w:name w:val="footer"/>
    <w:basedOn w:val="a"/>
    <w:link w:val="a6"/>
    <w:uiPriority w:val="99"/>
    <w:unhideWhenUsed/>
    <w:rsid w:val="00861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136E"/>
  </w:style>
  <w:style w:type="paragraph" w:styleId="a7">
    <w:name w:val="Balloon Text"/>
    <w:basedOn w:val="a"/>
    <w:link w:val="a8"/>
    <w:uiPriority w:val="99"/>
    <w:semiHidden/>
    <w:unhideWhenUsed/>
    <w:rsid w:val="00861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36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6136E"/>
    <w:pPr>
      <w:ind w:left="720"/>
      <w:contextualSpacing/>
    </w:pPr>
  </w:style>
  <w:style w:type="character" w:styleId="aa">
    <w:name w:val="Placeholder Text"/>
    <w:basedOn w:val="a0"/>
    <w:uiPriority w:val="99"/>
    <w:semiHidden/>
    <w:rsid w:val="00F82408"/>
    <w:rPr>
      <w:color w:val="808080"/>
    </w:rPr>
  </w:style>
  <w:style w:type="table" w:styleId="ab">
    <w:name w:val="Table Grid"/>
    <w:basedOn w:val="a1"/>
    <w:uiPriority w:val="59"/>
    <w:rsid w:val="00D36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59"/>
    <w:rsid w:val="00CC5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72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b"/>
    <w:uiPriority w:val="59"/>
    <w:rsid w:val="00B53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552A0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Заголовок Знак"/>
    <w:basedOn w:val="a0"/>
    <w:link w:val="ac"/>
    <w:rsid w:val="00552A0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uiPriority w:val="99"/>
    <w:unhideWhenUsed/>
    <w:rsid w:val="00612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0"/>
    <w:uiPriority w:val="99"/>
    <w:semiHidden/>
    <w:unhideWhenUsed/>
    <w:rsid w:val="00FB6E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9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63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62717-9AAA-41B4-B399-D30486DD7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Аяжан Айтказина</dc:creator>
  <cp:lastModifiedBy>User</cp:lastModifiedBy>
  <cp:revision>2</cp:revision>
  <cp:lastPrinted>2019-12-07T13:14:00Z</cp:lastPrinted>
  <dcterms:created xsi:type="dcterms:W3CDTF">2022-02-15T04:52:00Z</dcterms:created>
  <dcterms:modified xsi:type="dcterms:W3CDTF">2022-02-15T04:52:00Z</dcterms:modified>
</cp:coreProperties>
</file>